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 xml:space="preserve">pn. </w:t>
      </w:r>
      <w:r w:rsidR="00D146B6" w:rsidRPr="007967DC">
        <w:rPr>
          <w:rFonts w:ascii="Arial" w:hAnsi="Arial" w:cs="Arial"/>
          <w:b/>
          <w:sz w:val="20"/>
          <w:szCs w:val="20"/>
        </w:rPr>
        <w:t>Zagospodarowanie brzegów zalewu w Miedznej Murowanej atrakcją turystyczną Gminy Żarnów w formule „zaprojektuj i wybuduj”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7C9" w:rsidRDefault="008737C9" w:rsidP="008737C9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proofErr w:type="gramStart"/>
    <w:r>
      <w:rPr>
        <w:rFonts w:ascii="Arial" w:eastAsia="Calibri" w:hAnsi="Arial" w:cs="Arial"/>
        <w:b/>
        <w:bCs/>
        <w:i/>
        <w:sz w:val="16"/>
        <w:szCs w:val="28"/>
      </w:rPr>
      <w:t>turystyczną</w:t>
    </w:r>
    <w:proofErr w:type="gramEnd"/>
    <w:r>
      <w:rPr>
        <w:rFonts w:ascii="Arial" w:eastAsia="Calibri" w:hAnsi="Arial" w:cs="Arial"/>
        <w:b/>
        <w:bCs/>
        <w:i/>
        <w:sz w:val="16"/>
        <w:szCs w:val="28"/>
      </w:rPr>
      <w:t xml:space="preserve"> Gminy Żarnów”</w:t>
    </w:r>
    <w:r w:rsidR="00271D5A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8737C9" w:rsidRDefault="008737C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71D5A"/>
    <w:rsid w:val="005215FE"/>
    <w:rsid w:val="00695F3D"/>
    <w:rsid w:val="007967DC"/>
    <w:rsid w:val="008737C9"/>
    <w:rsid w:val="00BF2678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7</cp:revision>
  <dcterms:created xsi:type="dcterms:W3CDTF">2017-02-02T13:52:00Z</dcterms:created>
  <dcterms:modified xsi:type="dcterms:W3CDTF">2017-02-21T10:30:00Z</dcterms:modified>
</cp:coreProperties>
</file>